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77" w:rsidRDefault="00A3287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2877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455151" cy="1095375"/>
            <wp:effectExtent l="19050" t="0" r="2299" b="0"/>
            <wp:docPr id="2" name="Рисунок 1" descr="C:\Users\onam\Desktop\логотипы\кадастровая палата воронежской области 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am\Desktop\логотипы\кадастровая палата воронежской области к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151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972" w:rsidRDefault="00C76972" w:rsidP="00C769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316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Воронежцев с незарегистрированной недвижимостью начнут искать</w:t>
      </w:r>
    </w:p>
    <w:p w:rsidR="00C76972" w:rsidRDefault="00C76972" w:rsidP="00C769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316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29 июня</w:t>
      </w:r>
    </w:p>
    <w:p w:rsidR="00C76972" w:rsidRPr="00331607" w:rsidRDefault="00C76972" w:rsidP="00C769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76972" w:rsidRDefault="00C76972" w:rsidP="00C76972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951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 29 июня в России вступает в силу новый закон, который позволит органам власти и местного самоуправления выявлять </w:t>
      </w:r>
      <w:r w:rsidRPr="0099511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правообладателей ранее учтенных объектов недвижимости.</w:t>
      </w:r>
      <w:r w:rsidRPr="009951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95110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  <w:shd w:val="clear" w:color="auto" w:fill="FFFFFF"/>
        </w:rPr>
        <w:t xml:space="preserve">Речь идет </w:t>
      </w:r>
      <w:r w:rsidRPr="0099511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 Федеральном законе </w:t>
      </w:r>
      <w:r w:rsidRPr="009951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 xml:space="preserve">от 30.12.2020 </w:t>
      </w:r>
      <w:r w:rsidRPr="0099511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№ 518-ФЗ. Он будет касаться тех </w:t>
      </w:r>
      <w:r w:rsidRPr="009951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владельцев объектов недвижимости,</w:t>
      </w:r>
      <w:r w:rsidRPr="00995110">
        <w:rPr>
          <w:rFonts w:ascii="Times New Roman" w:hAnsi="Times New Roman" w:cs="Times New Roman"/>
          <w:b/>
          <w:color w:val="333333"/>
          <w:spacing w:val="4"/>
          <w:sz w:val="28"/>
          <w:szCs w:val="28"/>
          <w:shd w:val="clear" w:color="auto" w:fill="FFFFFF"/>
        </w:rPr>
        <w:t xml:space="preserve"> </w:t>
      </w:r>
      <w:r w:rsidRPr="00995110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  <w:shd w:val="clear" w:color="auto" w:fill="FFFFFF"/>
        </w:rPr>
        <w:t>права на которые ранее уже возникли, но не были зарегистрированы в установленном порядке.</w:t>
      </w:r>
      <w:r w:rsidRPr="00995110">
        <w:rPr>
          <w:rFonts w:ascii="Times New Roman" w:hAnsi="Times New Roman" w:cs="Times New Roman"/>
          <w:b/>
          <w:color w:val="333333"/>
          <w:spacing w:val="4"/>
          <w:sz w:val="28"/>
          <w:szCs w:val="28"/>
          <w:shd w:val="clear" w:color="auto" w:fill="FFFFFF"/>
        </w:rPr>
        <w:t xml:space="preserve"> </w:t>
      </w:r>
      <w:r w:rsidRPr="009951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Теперь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почти 150 тысяч</w:t>
      </w:r>
      <w:r w:rsidRPr="009951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земельных участков и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234 тысячи </w:t>
      </w:r>
      <w:r w:rsidRPr="009951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объектов капитального строительства обретут своих собственников.</w:t>
      </w:r>
    </w:p>
    <w:p w:rsidR="00C76972" w:rsidRDefault="00C76972" w:rsidP="00C76972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99511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CFCFC"/>
        </w:rPr>
        <w:t>К ранее учтенным относят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CFCFC"/>
        </w:rPr>
        <w:t>,</w:t>
      </w:r>
      <w:r w:rsidRPr="0099511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CFCFC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CFCFC"/>
        </w:rPr>
        <w:t xml:space="preserve">в том числе, те </w:t>
      </w:r>
      <w:r w:rsidRPr="0099511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CFCFC"/>
        </w:rPr>
        <w:t xml:space="preserve">объекты недвижимости, права на которые возникли </w:t>
      </w:r>
      <w:r w:rsidRPr="006043CC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CFCFC"/>
        </w:rPr>
        <w:t>до вступления в силу Федерального закона от 21 июля 1997 г. № 122-ФЗ «О государственной регистрации прав на недвижимое имущество и сделок с ним»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CFCFC"/>
        </w:rPr>
        <w:t>, т</w:t>
      </w:r>
      <w:proofErr w:type="gramStart"/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CFCFC"/>
        </w:rPr>
        <w:t>.е</w:t>
      </w:r>
      <w:proofErr w:type="gramEnd"/>
      <w:r w:rsidRPr="006043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CFCFC"/>
        </w:rPr>
        <w:t xml:space="preserve"> </w:t>
      </w:r>
      <w:r w:rsidRPr="0099511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CFCFC"/>
        </w:rPr>
        <w:t>до 31 января 1998 года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CFCFC"/>
        </w:rPr>
        <w:t>. Хоть права возникли давно, но до сих пор не зарегистрированы</w:t>
      </w:r>
      <w:r w:rsidRPr="0099511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CFCFC"/>
        </w:rPr>
        <w:t xml:space="preserve"> в Едином государственном реестре недвижимости (ЕГРН</w:t>
      </w:r>
      <w:r w:rsidRPr="006043CC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CFCFC"/>
        </w:rPr>
        <w:t xml:space="preserve">). </w:t>
      </w:r>
      <w:r w:rsidRPr="006043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Такие права действительны и сегодня, но теперь их внесут в ЕГРН, если до сих пор собственник не сделал этого самостоятельно. </w:t>
      </w:r>
    </w:p>
    <w:p w:rsidR="00C76972" w:rsidRPr="006043CC" w:rsidRDefault="00C76972" w:rsidP="00C76972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6043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Заниматься такой работой согласно новому закону будут органы власти и местного самоуправления. Для поиска владельцев власти проанализируют сведения в своих архивах и направят запросы нотариусам, в ЗАГС, Пенсионный фонд, Налоговую инспекцию, органы внутренних дел и другие организации.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 </w:t>
      </w:r>
    </w:p>
    <w:p w:rsidR="00C76972" w:rsidRPr="00995110" w:rsidRDefault="00C76972" w:rsidP="00C76972">
      <w:pPr>
        <w:pStyle w:val="a3"/>
        <w:spacing w:before="0" w:beforeAutospacing="0" w:after="0" w:afterAutospacing="0"/>
        <w:ind w:left="-567" w:right="-284" w:firstLine="709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995110">
        <w:rPr>
          <w:i/>
          <w:color w:val="000000" w:themeColor="text1"/>
          <w:sz w:val="28"/>
          <w:szCs w:val="28"/>
          <w:shd w:val="clear" w:color="auto" w:fill="FFFFFF"/>
        </w:rPr>
        <w:t xml:space="preserve">«Уже проведена большая подготовительная работа с органами власти и местного самоуправления по выявлению таких объектов недвижимости, − </w:t>
      </w:r>
      <w:r w:rsidRPr="00995110">
        <w:rPr>
          <w:color w:val="000000" w:themeColor="text1"/>
          <w:sz w:val="28"/>
          <w:szCs w:val="28"/>
          <w:shd w:val="clear" w:color="auto" w:fill="FFFFFF"/>
        </w:rPr>
        <w:t>рассказала</w:t>
      </w:r>
      <w:r w:rsidRPr="00995110">
        <w:rPr>
          <w:b/>
          <w:color w:val="000000" w:themeColor="text1"/>
          <w:sz w:val="28"/>
          <w:szCs w:val="28"/>
          <w:shd w:val="clear" w:color="auto" w:fill="FFFFFF"/>
        </w:rPr>
        <w:t xml:space="preserve"> руководитель Управления Росреестра по Воронежской области Елена Перегудова. </w:t>
      </w:r>
      <w:r w:rsidRPr="00995110">
        <w:rPr>
          <w:i/>
          <w:color w:val="000000" w:themeColor="text1"/>
          <w:sz w:val="28"/>
          <w:szCs w:val="28"/>
          <w:shd w:val="clear" w:color="auto" w:fill="FFFFFF"/>
        </w:rPr>
        <w:t>− На текущий момент по Воронежской области выявлено</w:t>
      </w:r>
      <w:r>
        <w:rPr>
          <w:i/>
          <w:color w:val="000000" w:themeColor="text1"/>
          <w:sz w:val="28"/>
          <w:szCs w:val="28"/>
          <w:shd w:val="clear" w:color="auto" w:fill="FFFFFF"/>
        </w:rPr>
        <w:t xml:space="preserve"> 49581</w:t>
      </w:r>
      <w:r w:rsidRPr="00995110">
        <w:rPr>
          <w:i/>
          <w:color w:val="000000" w:themeColor="text1"/>
          <w:sz w:val="28"/>
          <w:szCs w:val="28"/>
          <w:shd w:val="clear" w:color="auto" w:fill="FFFFFF"/>
        </w:rPr>
        <w:t xml:space="preserve"> земельных участк</w:t>
      </w:r>
      <w:r>
        <w:rPr>
          <w:i/>
          <w:color w:val="000000" w:themeColor="text1"/>
          <w:sz w:val="28"/>
          <w:szCs w:val="28"/>
          <w:shd w:val="clear" w:color="auto" w:fill="FFFFFF"/>
        </w:rPr>
        <w:t>ов без прав, 95649 земельных участков с ранее возникшими правами</w:t>
      </w:r>
      <w:r w:rsidRPr="00995110">
        <w:rPr>
          <w:i/>
          <w:color w:val="000000" w:themeColor="text1"/>
          <w:sz w:val="28"/>
          <w:szCs w:val="28"/>
          <w:shd w:val="clear" w:color="auto" w:fill="FFFFFF"/>
        </w:rPr>
        <w:t xml:space="preserve"> и </w:t>
      </w:r>
      <w:r>
        <w:rPr>
          <w:i/>
          <w:color w:val="000000" w:themeColor="text1"/>
          <w:sz w:val="28"/>
          <w:szCs w:val="28"/>
          <w:shd w:val="clear" w:color="auto" w:fill="FFFFFF"/>
        </w:rPr>
        <w:t>234240</w:t>
      </w:r>
      <w:r w:rsidRPr="00995110">
        <w:rPr>
          <w:i/>
          <w:color w:val="000000" w:themeColor="text1"/>
          <w:sz w:val="28"/>
          <w:szCs w:val="28"/>
          <w:shd w:val="clear" w:color="auto" w:fill="FFFFFF"/>
        </w:rPr>
        <w:t xml:space="preserve"> объектов капитального строительства</w:t>
      </w:r>
      <w:r>
        <w:rPr>
          <w:i/>
          <w:color w:val="000000" w:themeColor="text1"/>
          <w:sz w:val="28"/>
          <w:szCs w:val="28"/>
          <w:shd w:val="clear" w:color="auto" w:fill="FFFFFF"/>
        </w:rPr>
        <w:t xml:space="preserve"> без прав. Кроме того, выявлено 112048 помещений без прав и 70786 помещений в многоквартирных домах</w:t>
      </w:r>
      <w:r w:rsidRPr="00995110">
        <w:rPr>
          <w:i/>
          <w:color w:val="000000" w:themeColor="text1"/>
          <w:sz w:val="28"/>
          <w:szCs w:val="28"/>
          <w:shd w:val="clear" w:color="auto" w:fill="FFFFFF"/>
        </w:rPr>
        <w:t xml:space="preserve">». </w:t>
      </w:r>
    </w:p>
    <w:p w:rsidR="00C76972" w:rsidRDefault="00C76972" w:rsidP="00C76972">
      <w:pPr>
        <w:pStyle w:val="a3"/>
        <w:spacing w:before="0" w:beforeAutospacing="0" w:after="0" w:afterAutospacing="0"/>
        <w:ind w:left="-567" w:right="-284" w:firstLine="709"/>
        <w:jc w:val="both"/>
        <w:rPr>
          <w:color w:val="000000" w:themeColor="text1"/>
          <w:sz w:val="28"/>
          <w:szCs w:val="28"/>
          <w:shd w:val="clear" w:color="auto" w:fill="F9FAFB"/>
        </w:rPr>
      </w:pPr>
      <w:r w:rsidRPr="00995110">
        <w:rPr>
          <w:color w:val="000000" w:themeColor="text1"/>
          <w:sz w:val="28"/>
          <w:szCs w:val="28"/>
          <w:shd w:val="clear" w:color="auto" w:fill="F9FAFB"/>
        </w:rPr>
        <w:t xml:space="preserve">По закону после выявления </w:t>
      </w:r>
      <w:r>
        <w:rPr>
          <w:color w:val="000000" w:themeColor="text1"/>
          <w:sz w:val="28"/>
          <w:szCs w:val="28"/>
          <w:shd w:val="clear" w:color="auto" w:fill="F9FAFB"/>
        </w:rPr>
        <w:t xml:space="preserve">правообладателя </w:t>
      </w:r>
      <w:r w:rsidRPr="00995110">
        <w:rPr>
          <w:color w:val="000000" w:themeColor="text1"/>
          <w:sz w:val="28"/>
          <w:szCs w:val="28"/>
          <w:shd w:val="clear" w:color="auto" w:fill="F9FAFB"/>
        </w:rPr>
        <w:t>объекта уполномоченный орган публикует на сайте и направляет потенциальному правообладателю по почте проект решения о выявлении объекта. Если в течение 45 дней правообладатель не направил возражения, то уполномоченный орган принимает решение о выявлении правообладателя ранее учтенного объекта недвижимости и через 5 рабочих дней подает заявление в орган регистрации прав.</w:t>
      </w:r>
      <w:r>
        <w:rPr>
          <w:color w:val="000000" w:themeColor="text1"/>
          <w:sz w:val="28"/>
          <w:szCs w:val="28"/>
          <w:shd w:val="clear" w:color="auto" w:fill="F9FAFB"/>
        </w:rPr>
        <w:t xml:space="preserve"> </w:t>
      </w:r>
      <w:r w:rsidRPr="00D044BE">
        <w:rPr>
          <w:color w:val="000000" w:themeColor="text1"/>
          <w:sz w:val="28"/>
          <w:szCs w:val="28"/>
          <w:shd w:val="clear" w:color="auto" w:fill="F9FAFB"/>
        </w:rPr>
        <w:t xml:space="preserve">Также закон предполагает </w:t>
      </w:r>
      <w:r w:rsidRPr="00D044BE">
        <w:rPr>
          <w:bCs/>
          <w:color w:val="000000" w:themeColor="text1"/>
          <w:sz w:val="28"/>
          <w:szCs w:val="28"/>
          <w:shd w:val="clear" w:color="auto" w:fill="F9FAFB"/>
        </w:rPr>
        <w:t>возможность снятия с кадастрового учета прекративших существование зданий и сооружений</w:t>
      </w:r>
      <w:r>
        <w:rPr>
          <w:color w:val="000000" w:themeColor="text1"/>
          <w:sz w:val="28"/>
          <w:szCs w:val="28"/>
          <w:shd w:val="clear" w:color="auto" w:fill="F9FAFB"/>
        </w:rPr>
        <w:t xml:space="preserve"> </w:t>
      </w:r>
      <w:r w:rsidRPr="00D044BE">
        <w:rPr>
          <w:color w:val="000000" w:themeColor="text1"/>
          <w:sz w:val="28"/>
          <w:szCs w:val="28"/>
          <w:shd w:val="clear" w:color="auto" w:fill="F9FAFB"/>
        </w:rPr>
        <w:t>на основании подготовленного уполномоченным органом акта осмотра такого объекта без привлечения кадастрового инженера.</w:t>
      </w:r>
    </w:p>
    <w:p w:rsidR="00C76972" w:rsidRPr="00A97AE2" w:rsidRDefault="00C76972" w:rsidP="00C76972">
      <w:pPr>
        <w:pStyle w:val="a3"/>
        <w:spacing w:before="0" w:beforeAutospacing="0" w:after="0" w:afterAutospacing="0"/>
        <w:ind w:left="-567" w:right="-284" w:firstLine="709"/>
        <w:jc w:val="both"/>
        <w:rPr>
          <w:color w:val="000000" w:themeColor="text1"/>
          <w:sz w:val="28"/>
          <w:szCs w:val="28"/>
          <w:shd w:val="clear" w:color="auto" w:fill="F9FAFB"/>
        </w:rPr>
      </w:pPr>
      <w:r>
        <w:rPr>
          <w:color w:val="000000" w:themeColor="text1"/>
          <w:sz w:val="28"/>
          <w:szCs w:val="28"/>
          <w:shd w:val="clear" w:color="auto" w:fill="F9FAFB"/>
        </w:rPr>
        <w:lastRenderedPageBreak/>
        <w:t>Правообладатели</w:t>
      </w:r>
      <w:r w:rsidRPr="00D044BE">
        <w:rPr>
          <w:color w:val="000000" w:themeColor="text1"/>
          <w:sz w:val="28"/>
          <w:szCs w:val="28"/>
          <w:shd w:val="clear" w:color="auto" w:fill="F9FAFB"/>
        </w:rPr>
        <w:t xml:space="preserve"> ранее учтенных объектов </w:t>
      </w:r>
      <w:r>
        <w:rPr>
          <w:color w:val="000000" w:themeColor="text1"/>
          <w:sz w:val="28"/>
          <w:szCs w:val="28"/>
          <w:shd w:val="clear" w:color="auto" w:fill="F9FAFB"/>
        </w:rPr>
        <w:t>должны</w:t>
      </w:r>
      <w:r w:rsidRPr="00D044BE">
        <w:rPr>
          <w:color w:val="000000" w:themeColor="text1"/>
          <w:sz w:val="28"/>
          <w:szCs w:val="28"/>
          <w:shd w:val="clear" w:color="auto" w:fill="F9FAFB"/>
        </w:rPr>
        <w:t xml:space="preserve"> понимать, что реализация закона не повлечет за собой никаких санкций (штрафов) в их отношении, поскольку </w:t>
      </w:r>
      <w:r w:rsidRPr="00D044BE">
        <w:rPr>
          <w:bCs/>
          <w:color w:val="000000" w:themeColor="text1"/>
          <w:sz w:val="28"/>
          <w:szCs w:val="28"/>
          <w:shd w:val="clear" w:color="auto" w:fill="F9FAFB"/>
        </w:rPr>
        <w:t>регистрация ранее возникших прав не является обязательной</w:t>
      </w:r>
      <w:r w:rsidRPr="00D044BE">
        <w:rPr>
          <w:color w:val="000000" w:themeColor="text1"/>
          <w:sz w:val="28"/>
          <w:szCs w:val="28"/>
          <w:shd w:val="clear" w:color="auto" w:fill="F9FAFB"/>
        </w:rPr>
        <w:t xml:space="preserve"> и осуществляется по желанию.</w:t>
      </w:r>
      <w:r>
        <w:rPr>
          <w:color w:val="000000" w:themeColor="text1"/>
          <w:sz w:val="28"/>
          <w:szCs w:val="28"/>
          <w:shd w:val="clear" w:color="auto" w:fill="F9FAFB"/>
        </w:rPr>
        <w:t xml:space="preserve"> </w:t>
      </w:r>
      <w:r w:rsidRPr="00D044BE">
        <w:rPr>
          <w:color w:val="000000" w:themeColor="text1"/>
          <w:sz w:val="28"/>
          <w:szCs w:val="28"/>
          <w:shd w:val="clear" w:color="auto" w:fill="F9FAFB"/>
        </w:rPr>
        <w:t xml:space="preserve">Наоборот, </w:t>
      </w:r>
      <w:r w:rsidRPr="00D044BE">
        <w:rPr>
          <w:bCs/>
          <w:color w:val="000000" w:themeColor="text1"/>
          <w:sz w:val="28"/>
          <w:szCs w:val="28"/>
          <w:shd w:val="clear" w:color="auto" w:fill="F9FAFB"/>
        </w:rPr>
        <w:t>наличие таких сведений в ЕГРН обеспечит гражданам защиту их прав и имущественных интересов, убережет от мошеннических действий с их имуществом, позволит внести в ЕГРН контактные данные правообладателей</w:t>
      </w:r>
      <w:r w:rsidRPr="00D044BE">
        <w:rPr>
          <w:color w:val="000000" w:themeColor="text1"/>
          <w:sz w:val="28"/>
          <w:szCs w:val="28"/>
          <w:shd w:val="clear" w:color="auto" w:fill="F9FAFB"/>
        </w:rPr>
        <w:t xml:space="preserve"> (адресов электронной почты, почтового адреса). Это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C76972" w:rsidRPr="00332FDE" w:rsidRDefault="00C76972" w:rsidP="00C76972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995110">
        <w:rPr>
          <w:rFonts w:ascii="Times New Roman" w:hAnsi="Times New Roman" w:cs="Times New Roman"/>
          <w:i/>
          <w:sz w:val="28"/>
          <w:szCs w:val="28"/>
        </w:rPr>
        <w:t>Новый закон не запрещает в</w:t>
      </w:r>
      <w:r>
        <w:rPr>
          <w:rFonts w:ascii="Times New Roman" w:hAnsi="Times New Roman" w:cs="Times New Roman"/>
          <w:i/>
          <w:sz w:val="28"/>
          <w:szCs w:val="28"/>
        </w:rPr>
        <w:t xml:space="preserve">ладельцам недвижимости самостоятельно </w:t>
      </w:r>
      <w:r w:rsidRPr="00995110">
        <w:rPr>
          <w:rFonts w:ascii="Times New Roman" w:hAnsi="Times New Roman" w:cs="Times New Roman"/>
          <w:i/>
          <w:sz w:val="28"/>
          <w:szCs w:val="28"/>
        </w:rPr>
        <w:t>оформить свои ранее возникшие права.</w:t>
      </w:r>
      <w:r>
        <w:rPr>
          <w:rFonts w:ascii="Times New Roman" w:hAnsi="Times New Roman" w:cs="Times New Roman"/>
          <w:i/>
          <w:sz w:val="28"/>
          <w:szCs w:val="28"/>
        </w:rPr>
        <w:t xml:space="preserve"> Кроме того, </w:t>
      </w:r>
      <w:r w:rsidRPr="00DB66BA">
        <w:rPr>
          <w:rFonts w:ascii="Times New Roman" w:hAnsi="Times New Roman" w:cs="Times New Roman"/>
          <w:sz w:val="28"/>
          <w:szCs w:val="28"/>
        </w:rPr>
        <w:t xml:space="preserve">за </w:t>
      </w:r>
      <w:r w:rsidRPr="00DB66BA">
        <w:rPr>
          <w:rFonts w:ascii="Times New Roman" w:hAnsi="Times New Roman" w:cs="Times New Roman"/>
          <w:i/>
          <w:sz w:val="28"/>
          <w:szCs w:val="28"/>
        </w:rPr>
        <w:t xml:space="preserve">регистрацию такого права </w:t>
      </w:r>
      <w:r>
        <w:rPr>
          <w:rFonts w:ascii="Times New Roman" w:hAnsi="Times New Roman" w:cs="Times New Roman"/>
          <w:i/>
          <w:sz w:val="28"/>
          <w:szCs w:val="28"/>
        </w:rPr>
        <w:t xml:space="preserve">с 1 января 2021 года </w:t>
      </w:r>
      <w:r w:rsidRPr="00DB66BA">
        <w:rPr>
          <w:rFonts w:ascii="Times New Roman" w:hAnsi="Times New Roman" w:cs="Times New Roman"/>
          <w:i/>
          <w:sz w:val="28"/>
          <w:szCs w:val="28"/>
        </w:rPr>
        <w:t>не взимается государственная пошлина, а в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прошлом году и раньше данную государственную услугу заявителям приходилось оплачивать.</w:t>
      </w:r>
      <w:r w:rsidRPr="00BC5501">
        <w:t xml:space="preserve"> </w:t>
      </w:r>
      <w:r w:rsidRPr="00BC5501">
        <w:rPr>
          <w:rFonts w:ascii="Times New Roman" w:hAnsi="Times New Roman" w:cs="Times New Roman"/>
          <w:i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i/>
          <w:sz w:val="28"/>
          <w:szCs w:val="28"/>
        </w:rPr>
        <w:t xml:space="preserve">ранее </w:t>
      </w:r>
      <w:r w:rsidRPr="00BC5501">
        <w:rPr>
          <w:rFonts w:ascii="Times New Roman" w:hAnsi="Times New Roman" w:cs="Times New Roman"/>
          <w:i/>
          <w:sz w:val="28"/>
          <w:szCs w:val="28"/>
        </w:rPr>
        <w:t xml:space="preserve">размер государственной пошлины за регистрацию права собственности на квартиру для </w:t>
      </w:r>
      <w:r>
        <w:rPr>
          <w:rFonts w:ascii="Times New Roman" w:hAnsi="Times New Roman" w:cs="Times New Roman"/>
          <w:i/>
          <w:sz w:val="28"/>
          <w:szCs w:val="28"/>
        </w:rPr>
        <w:t xml:space="preserve">граждан </w:t>
      </w:r>
      <w:r w:rsidRPr="00BC5501">
        <w:rPr>
          <w:rFonts w:ascii="Times New Roman" w:hAnsi="Times New Roman" w:cs="Times New Roman"/>
          <w:i/>
          <w:sz w:val="28"/>
          <w:szCs w:val="28"/>
        </w:rPr>
        <w:t>составлял 2000 рублей</w:t>
      </w:r>
      <w:r>
        <w:rPr>
          <w:rFonts w:ascii="Times New Roman" w:hAnsi="Times New Roman" w:cs="Times New Roman"/>
          <w:i/>
          <w:sz w:val="28"/>
          <w:szCs w:val="28"/>
        </w:rPr>
        <w:t xml:space="preserve">, теперь – бесплатно, − </w:t>
      </w:r>
      <w:r>
        <w:rPr>
          <w:rFonts w:ascii="Times New Roman" w:hAnsi="Times New Roman" w:cs="Times New Roman"/>
          <w:sz w:val="28"/>
          <w:szCs w:val="28"/>
        </w:rPr>
        <w:t xml:space="preserve">отметила </w:t>
      </w:r>
      <w:r w:rsidRPr="00332FDE">
        <w:rPr>
          <w:rFonts w:ascii="Times New Roman" w:hAnsi="Times New Roman" w:cs="Times New Roman"/>
          <w:b/>
          <w:sz w:val="28"/>
          <w:szCs w:val="28"/>
        </w:rPr>
        <w:t>директор Кадастровой палаты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332FDE"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 Ольга Фефелова.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BC550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Для подачи документов </w:t>
      </w:r>
      <w:r w:rsidRPr="00BC5501">
        <w:rPr>
          <w:rFonts w:ascii="Times New Roman" w:hAnsi="Times New Roman" w:cs="Times New Roman"/>
          <w:i/>
          <w:sz w:val="28"/>
          <w:szCs w:val="28"/>
        </w:rPr>
        <w:t xml:space="preserve">на регистрацию </w:t>
      </w:r>
      <w:r>
        <w:rPr>
          <w:rFonts w:ascii="Times New Roman" w:hAnsi="Times New Roman" w:cs="Times New Roman"/>
          <w:i/>
          <w:sz w:val="28"/>
          <w:szCs w:val="28"/>
        </w:rPr>
        <w:t xml:space="preserve">ранее возникших </w:t>
      </w:r>
      <w:r w:rsidRPr="00BC5501">
        <w:rPr>
          <w:rFonts w:ascii="Times New Roman" w:hAnsi="Times New Roman" w:cs="Times New Roman"/>
          <w:i/>
          <w:sz w:val="28"/>
          <w:szCs w:val="28"/>
        </w:rPr>
        <w:t xml:space="preserve">прав </w:t>
      </w:r>
      <w:r>
        <w:rPr>
          <w:rFonts w:ascii="Times New Roman" w:hAnsi="Times New Roman" w:cs="Times New Roman"/>
          <w:i/>
          <w:sz w:val="28"/>
          <w:szCs w:val="28"/>
        </w:rPr>
        <w:t>заявители могут обратиться в  офисы</w:t>
      </w:r>
      <w:r w:rsidRPr="00BC5501">
        <w:rPr>
          <w:rFonts w:ascii="Times New Roman" w:hAnsi="Times New Roman" w:cs="Times New Roman"/>
          <w:i/>
          <w:sz w:val="28"/>
          <w:szCs w:val="28"/>
        </w:rPr>
        <w:t xml:space="preserve"> МФЦ</w:t>
      </w:r>
      <w:r>
        <w:rPr>
          <w:rFonts w:ascii="Times New Roman" w:hAnsi="Times New Roman" w:cs="Times New Roman"/>
          <w:i/>
          <w:sz w:val="28"/>
          <w:szCs w:val="28"/>
        </w:rPr>
        <w:t xml:space="preserve"> или воспользоваться выездным обслуживанием Кадастровой палаты. Из документов потребуются</w:t>
      </w:r>
      <w:r w:rsidRPr="00BC5501">
        <w:rPr>
          <w:rFonts w:ascii="Times New Roman" w:hAnsi="Times New Roman" w:cs="Times New Roman"/>
          <w:i/>
          <w:sz w:val="28"/>
          <w:szCs w:val="28"/>
        </w:rPr>
        <w:t xml:space="preserve"> паспорт, правоустанавливающий документ, содержащий отметку о ранее </w:t>
      </w:r>
      <w:r>
        <w:rPr>
          <w:rFonts w:ascii="Times New Roman" w:hAnsi="Times New Roman" w:cs="Times New Roman"/>
          <w:i/>
          <w:sz w:val="28"/>
          <w:szCs w:val="28"/>
        </w:rPr>
        <w:t>возникшем</w:t>
      </w:r>
      <w:r w:rsidRPr="00BC550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праве, и заявление владельца объекта недвижимости». </w:t>
      </w:r>
    </w:p>
    <w:p w:rsidR="00DB66BA" w:rsidRDefault="00DB66BA" w:rsidP="00A3287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877" w:rsidRDefault="00A32877" w:rsidP="00A3287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877" w:rsidRPr="00EF454B" w:rsidRDefault="00A32877" w:rsidP="00A3287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F454B">
        <w:rPr>
          <w:rFonts w:ascii="Times New Roman" w:hAnsi="Times New Roman" w:cs="Times New Roman"/>
          <w:b/>
          <w:noProof/>
          <w:sz w:val="24"/>
          <w:szCs w:val="24"/>
        </w:rPr>
        <w:t xml:space="preserve">Контакты для СМИ: </w:t>
      </w:r>
    </w:p>
    <w:p w:rsidR="00A32877" w:rsidRDefault="00A32877" w:rsidP="00A32877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Пресс-служба Кадастровой палаты Воронежской области</w:t>
      </w:r>
    </w:p>
    <w:p w:rsidR="00A32877" w:rsidRPr="0014706C" w:rsidRDefault="00A32877" w:rsidP="00A32877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 (473) 327-18-92 (доб. 2429 или 2326)</w:t>
      </w:r>
    </w:p>
    <w:p w:rsidR="00A32877" w:rsidRDefault="00572105" w:rsidP="00A32877">
      <w:pPr>
        <w:spacing w:after="0" w:line="240" w:lineRule="auto"/>
        <w:ind w:left="-567"/>
        <w:jc w:val="both"/>
      </w:pPr>
      <w:hyperlink r:id="rId6" w:history="1">
        <w:r w:rsidR="00A32877"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A32877" w:rsidRPr="0008523A">
          <w:rPr>
            <w:rStyle w:val="a5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A32877"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A32877" w:rsidRPr="0008523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32877"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32877" w:rsidRDefault="00572105" w:rsidP="00A328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32877" w:rsidRPr="00EF4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A32877" w:rsidRPr="00A2434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A32877" w:rsidRPr="00EF4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A32877" w:rsidRPr="00A2434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32877" w:rsidRPr="00EF4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A32877" w:rsidRPr="00A2434F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A32877" w:rsidRPr="00EF454B" w:rsidRDefault="00A32877" w:rsidP="00A328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394077, г. Воронеж, ул. Генерала Лизюкова, д. 2 </w:t>
      </w:r>
    </w:p>
    <w:p w:rsidR="00A32877" w:rsidRDefault="00A32877" w:rsidP="00D044B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105" w:rsidRDefault="00572105" w:rsidP="00D044B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105" w:rsidRDefault="00572105" w:rsidP="00D044B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105" w:rsidRDefault="00572105" w:rsidP="00D044B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105" w:rsidRDefault="00572105" w:rsidP="00D044B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105" w:rsidRDefault="00572105" w:rsidP="00D044B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105" w:rsidRDefault="00572105" w:rsidP="00D044B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105" w:rsidRDefault="00572105" w:rsidP="00D044B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105" w:rsidRDefault="00572105" w:rsidP="00D044B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105" w:rsidRDefault="00572105" w:rsidP="00D044B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105" w:rsidRDefault="00572105" w:rsidP="00D044B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105" w:rsidRDefault="00572105" w:rsidP="00D044B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105" w:rsidRDefault="00572105" w:rsidP="00D044B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105" w:rsidRDefault="00572105" w:rsidP="00D044B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105" w:rsidRDefault="00572105" w:rsidP="0057210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72105" w:rsidRDefault="00572105" w:rsidP="00D044B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105" w:rsidRDefault="00572105" w:rsidP="00D044B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105" w:rsidRPr="00572105" w:rsidRDefault="00572105" w:rsidP="00572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210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337B1DB" wp14:editId="2AAEE358">
            <wp:extent cx="2455151" cy="1095375"/>
            <wp:effectExtent l="19050" t="0" r="2299" b="0"/>
            <wp:docPr id="1" name="Рисунок 1" descr="C:\Users\onam\Desktop\логотипы\кадастровая палата воронежской области 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am\Desktop\логотипы\кадастровая палата воронежской области к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151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105" w:rsidRPr="00572105" w:rsidRDefault="00572105" w:rsidP="00572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2105">
        <w:rPr>
          <w:rFonts w:ascii="Times New Roman" w:hAnsi="Times New Roman" w:cs="Times New Roman"/>
          <w:b/>
          <w:sz w:val="28"/>
          <w:szCs w:val="28"/>
        </w:rPr>
        <w:t>Воронежцы могут онлайн подобрать участок для строительства жилья</w:t>
      </w:r>
    </w:p>
    <w:p w:rsidR="00572105" w:rsidRPr="00572105" w:rsidRDefault="00572105" w:rsidP="005721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2105" w:rsidRPr="00572105" w:rsidRDefault="00572105" w:rsidP="0057210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212529"/>
          <w:sz w:val="21"/>
          <w:szCs w:val="21"/>
        </w:rPr>
      </w:pPr>
      <w:r w:rsidRPr="00572105">
        <w:rPr>
          <w:rFonts w:ascii="Times New Roman" w:eastAsia="Times New Roman" w:hAnsi="Times New Roman" w:cs="Times New Roman"/>
          <w:b/>
          <w:sz w:val="28"/>
          <w:szCs w:val="28"/>
        </w:rPr>
        <w:t xml:space="preserve">Неиспользуемые земельные участки Воронежской области, пригодные для строительства домов, появились на </w:t>
      </w:r>
      <w:hyperlink r:id="rId8" w:history="1">
        <w:r w:rsidRPr="00572105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публичной кадастровой карте</w:t>
        </w:r>
      </w:hyperlink>
      <w:r w:rsidRPr="00572105">
        <w:rPr>
          <w:rFonts w:ascii="Times New Roman" w:eastAsia="Times New Roman" w:hAnsi="Times New Roman" w:cs="Times New Roman"/>
          <w:b/>
          <w:sz w:val="28"/>
          <w:szCs w:val="28"/>
        </w:rPr>
        <w:t xml:space="preserve">.  Это стало возможным благодаря сервису </w:t>
      </w:r>
      <w:proofErr w:type="spellStart"/>
      <w:r w:rsidRPr="00572105">
        <w:rPr>
          <w:rFonts w:ascii="Times New Roman" w:eastAsia="Times New Roman" w:hAnsi="Times New Roman" w:cs="Times New Roman"/>
          <w:b/>
          <w:sz w:val="28"/>
          <w:szCs w:val="28"/>
        </w:rPr>
        <w:t>Росреестра</w:t>
      </w:r>
      <w:proofErr w:type="spellEnd"/>
      <w:r w:rsidRPr="00572105">
        <w:rPr>
          <w:rFonts w:ascii="Times New Roman" w:eastAsia="Times New Roman" w:hAnsi="Times New Roman" w:cs="Times New Roman"/>
          <w:b/>
          <w:sz w:val="28"/>
          <w:szCs w:val="28"/>
        </w:rPr>
        <w:t xml:space="preserve"> «Земля для стройки». </w:t>
      </w:r>
      <w:r w:rsidRPr="00572105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Ресурс позволяет получить информацию о свободных земельных участках, оценить инвестиционную привлекательность земель, а также направить заявку на их получение. На сегодняшний день граждане и юридические лица могут выбрать себе участок в </w:t>
      </w:r>
      <w:proofErr w:type="spellStart"/>
      <w:r w:rsidRPr="00572105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Рамонском</w:t>
      </w:r>
      <w:proofErr w:type="spellEnd"/>
      <w:r w:rsidRPr="00572105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, Острогожском, Каширском, </w:t>
      </w:r>
      <w:proofErr w:type="spellStart"/>
      <w:r w:rsidRPr="00572105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Репьевском</w:t>
      </w:r>
      <w:proofErr w:type="spellEnd"/>
      <w:r w:rsidRPr="00572105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, Павловском, Борисоглебском и </w:t>
      </w:r>
      <w:proofErr w:type="spellStart"/>
      <w:r w:rsidRPr="00572105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Россошанском</w:t>
      </w:r>
      <w:proofErr w:type="spellEnd"/>
      <w:r w:rsidRPr="00572105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районах области, а также в других регионах Российской Федерации.</w:t>
      </w:r>
    </w:p>
    <w:p w:rsidR="00572105" w:rsidRPr="00572105" w:rsidRDefault="00572105" w:rsidP="005721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5721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прошлом году в рамках национального проекта «Жилье и городская среда» в России начали анализировать эффективность использования земель для вовлечения таких участков в оборот. При региональном Управлении </w:t>
      </w:r>
      <w:proofErr w:type="spellStart"/>
      <w:r w:rsidRPr="00572105">
        <w:rPr>
          <w:rFonts w:ascii="Times New Roman" w:hAnsi="Times New Roman" w:cs="Times New Roman"/>
          <w:color w:val="000000"/>
          <w:spacing w:val="3"/>
          <w:sz w:val="28"/>
          <w:szCs w:val="28"/>
        </w:rPr>
        <w:t>Росреестра</w:t>
      </w:r>
      <w:proofErr w:type="spellEnd"/>
      <w:r w:rsidRPr="005721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создан оперативный штаб, куда входят представители Кадастровой палаты, органов </w:t>
      </w:r>
      <w:proofErr w:type="spellStart"/>
      <w:r w:rsidRPr="00572105">
        <w:rPr>
          <w:rFonts w:ascii="Times New Roman" w:hAnsi="Times New Roman" w:cs="Times New Roman"/>
          <w:color w:val="000000"/>
          <w:spacing w:val="3"/>
          <w:sz w:val="28"/>
          <w:szCs w:val="28"/>
        </w:rPr>
        <w:t>госвласти</w:t>
      </w:r>
      <w:proofErr w:type="spellEnd"/>
      <w:r w:rsidRPr="005721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муниципалитетов. </w:t>
      </w:r>
    </w:p>
    <w:p w:rsidR="00572105" w:rsidRPr="00572105" w:rsidRDefault="00572105" w:rsidP="005721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572105"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r w:rsidRPr="00572105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В ходе исследования было выявлено неэффективное использование 62 земельных участков площадью почти 600 гектаров и 43 территории площадью больше 250 гектаров. Это крупные наделы, которые подходят для возведения жилых и многоквартирных домов</w:t>
      </w:r>
      <w:r w:rsidRPr="005721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− объяснила </w:t>
      </w:r>
      <w:r w:rsidRPr="00572105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руководитель Управления </w:t>
      </w:r>
      <w:proofErr w:type="spellStart"/>
      <w:r w:rsidRPr="00572105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Росреестра</w:t>
      </w:r>
      <w:proofErr w:type="spellEnd"/>
      <w:r w:rsidRPr="00572105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по Воронежской области Елена </w:t>
      </w:r>
      <w:proofErr w:type="spellStart"/>
      <w:r w:rsidRPr="00572105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Перегудова</w:t>
      </w:r>
      <w:proofErr w:type="spellEnd"/>
      <w:r w:rsidRPr="00572105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.</w:t>
      </w:r>
      <w:r w:rsidRPr="005721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– </w:t>
      </w:r>
      <w:r w:rsidRPr="00572105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В Воронеже таких территорий выявлено 120 га. По 20 га выявлено в Борисоглебске и Острогожске. Почти по 30 га земельных участков выявлено в </w:t>
      </w:r>
      <w:proofErr w:type="spellStart"/>
      <w:r w:rsidRPr="00572105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Чертовицах</w:t>
      </w:r>
      <w:proofErr w:type="spellEnd"/>
      <w:r w:rsidRPr="00572105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, Семилуках и Лисках, а в Боброве – больше 140».</w:t>
      </w:r>
    </w:p>
    <w:p w:rsidR="00572105" w:rsidRPr="00572105" w:rsidRDefault="00572105" w:rsidP="00572105">
      <w:pPr>
        <w:spacing w:after="0" w:line="240" w:lineRule="auto"/>
        <w:ind w:left="-567" w:firstLine="709"/>
        <w:jc w:val="both"/>
        <w:rPr>
          <w:color w:val="000000"/>
          <w:spacing w:val="3"/>
          <w:sz w:val="28"/>
          <w:szCs w:val="28"/>
        </w:rPr>
      </w:pPr>
      <w:r w:rsidRPr="00572105">
        <w:rPr>
          <w:rFonts w:ascii="Times New Roman" w:hAnsi="Times New Roman" w:cs="Times New Roman"/>
          <w:color w:val="000000"/>
          <w:spacing w:val="3"/>
          <w:sz w:val="28"/>
          <w:szCs w:val="28"/>
        </w:rPr>
        <w:t>Тестирование технологии началось в феврале 2021 года на территории четырех регионов: Самарская область, Пермский край, Псковская область и Республика Татарстан. В настоящее время количество субъектов, подключенных к сервису «Земля для стройки», увеличилось более чем в 10 раз.</w:t>
      </w:r>
      <w:r w:rsidRPr="00572105">
        <w:rPr>
          <w:color w:val="000000"/>
          <w:spacing w:val="3"/>
          <w:sz w:val="28"/>
          <w:szCs w:val="28"/>
        </w:rPr>
        <w:t xml:space="preserve"> </w:t>
      </w:r>
      <w:r w:rsidRPr="005721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планах </w:t>
      </w:r>
      <w:proofErr w:type="spellStart"/>
      <w:r w:rsidRPr="00572105">
        <w:rPr>
          <w:rFonts w:ascii="Times New Roman" w:hAnsi="Times New Roman" w:cs="Times New Roman"/>
          <w:color w:val="000000"/>
          <w:spacing w:val="3"/>
          <w:sz w:val="28"/>
          <w:szCs w:val="28"/>
        </w:rPr>
        <w:t>Росреестра</w:t>
      </w:r>
      <w:proofErr w:type="spellEnd"/>
      <w:r w:rsidRPr="005721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получение сведений из всех регионов страны.</w:t>
      </w:r>
    </w:p>
    <w:p w:rsidR="00572105" w:rsidRPr="00572105" w:rsidRDefault="00572105" w:rsidP="005721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2105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«</w:t>
      </w:r>
      <w:r w:rsidRPr="005721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CFCFC"/>
        </w:rPr>
        <w:t xml:space="preserve">Сервис обеспечивает связь между органами местного самоуправления и заинтересованными лицами, а также позволяет потенциальным инвесторам в режиме онлайн выбрать и оценить на публичной кадастровой карте пригодные для строительства жилья земельные участки», </w:t>
      </w:r>
      <w:r w:rsidRPr="00572105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− отметила </w:t>
      </w:r>
      <w:r w:rsidRPr="005721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 xml:space="preserve">директор Кадастровой палаты по Воронежской области Ольга </w:t>
      </w:r>
      <w:proofErr w:type="spellStart"/>
      <w:r w:rsidRPr="005721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Фефелова</w:t>
      </w:r>
      <w:proofErr w:type="spellEnd"/>
      <w:r w:rsidRPr="005721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.</w:t>
      </w:r>
      <w:r w:rsidRPr="005721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CFCFC"/>
        </w:rPr>
        <w:t xml:space="preserve"> </w:t>
      </w:r>
    </w:p>
    <w:p w:rsidR="00572105" w:rsidRPr="00572105" w:rsidRDefault="00572105" w:rsidP="00572105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Roboto Condensed" w:eastAsia="Times New Roman" w:hAnsi="Roboto Condensed" w:cs="Times New Roman"/>
          <w:color w:val="0F0F0F"/>
          <w:sz w:val="30"/>
          <w:szCs w:val="30"/>
        </w:rPr>
      </w:pPr>
      <w:r w:rsidRPr="00572105">
        <w:rPr>
          <w:rFonts w:ascii="Roboto Condensed" w:eastAsia="Times New Roman" w:hAnsi="Roboto Condensed" w:cs="Times New Roman"/>
          <w:color w:val="0F0F0F"/>
          <w:sz w:val="30"/>
          <w:szCs w:val="30"/>
        </w:rPr>
        <w:t xml:space="preserve">Воспользоваться сервисом «Земля для стройки» достаточно просто. Нужно </w:t>
      </w:r>
      <w:r w:rsidRPr="00572105">
        <w:rPr>
          <w:rFonts w:ascii="Roboto Condensed" w:eastAsia="Times New Roman" w:hAnsi="Roboto Condensed" w:cs="Times New Roman"/>
          <w:color w:val="000000" w:themeColor="text1"/>
          <w:sz w:val="30"/>
          <w:szCs w:val="30"/>
        </w:rPr>
        <w:t>зайти </w:t>
      </w:r>
      <w:hyperlink r:id="rId9" w:tgtFrame="_blank" w:history="1">
        <w:r w:rsidRPr="00572105">
          <w:rPr>
            <w:rFonts w:ascii="Roboto Condensed" w:eastAsia="Times New Roman" w:hAnsi="Roboto Condensed" w:cs="Times New Roman"/>
            <w:color w:val="000000" w:themeColor="text1"/>
            <w:sz w:val="30"/>
            <w:szCs w:val="30"/>
            <w:bdr w:val="none" w:sz="0" w:space="0" w:color="auto" w:frame="1"/>
          </w:rPr>
          <w:t>на сайт публичной кадастровой карты</w:t>
        </w:r>
      </w:hyperlink>
      <w:r w:rsidRPr="00572105">
        <w:rPr>
          <w:rFonts w:ascii="Roboto Condensed" w:eastAsia="Times New Roman" w:hAnsi="Roboto Condensed" w:cs="Times New Roman"/>
          <w:color w:val="000000" w:themeColor="text1"/>
          <w:sz w:val="30"/>
          <w:szCs w:val="30"/>
        </w:rPr>
        <w:t>,</w:t>
      </w:r>
      <w:r w:rsidRPr="00572105">
        <w:rPr>
          <w:rFonts w:ascii="Roboto Condensed" w:eastAsia="Times New Roman" w:hAnsi="Roboto Condensed" w:cs="Times New Roman"/>
          <w:color w:val="0F0F0F"/>
          <w:sz w:val="30"/>
          <w:szCs w:val="30"/>
        </w:rPr>
        <w:t xml:space="preserve"> выбрать тип объектов </w:t>
      </w:r>
      <w:r w:rsidRPr="00572105">
        <w:rPr>
          <w:rFonts w:ascii="Roboto Condensed" w:eastAsia="Times New Roman" w:hAnsi="Roboto Condensed" w:cs="Times New Roman"/>
          <w:color w:val="0F0F0F"/>
          <w:sz w:val="30"/>
          <w:szCs w:val="30"/>
        </w:rPr>
        <w:lastRenderedPageBreak/>
        <w:t xml:space="preserve">поиска «Жилищное строительство», и дальше искать по кадастровому номеру или по условному номеру. </w:t>
      </w:r>
    </w:p>
    <w:p w:rsidR="00572105" w:rsidRPr="00572105" w:rsidRDefault="00572105" w:rsidP="00572105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Roboto Condensed" w:eastAsia="Times New Roman" w:hAnsi="Roboto Condensed" w:cs="Times New Roman"/>
          <w:color w:val="0F0F0F"/>
          <w:sz w:val="30"/>
          <w:szCs w:val="30"/>
        </w:rPr>
      </w:pPr>
      <w:r w:rsidRPr="00572105">
        <w:rPr>
          <w:rFonts w:ascii="Roboto Condensed" w:eastAsia="Times New Roman" w:hAnsi="Roboto Condensed" w:cs="Times New Roman"/>
          <w:color w:val="0F0F0F"/>
          <w:sz w:val="30"/>
          <w:szCs w:val="30"/>
        </w:rPr>
        <w:t xml:space="preserve">Для поиска всех объектов необходимо ввести символ «*» в строку поиска. В таком случае появятся земельные участки, расположенные по всей стране. Если в строке поиска указать код региона и символ </w:t>
      </w:r>
      <w:r w:rsidRPr="00572105">
        <w:rPr>
          <w:rFonts w:ascii="Roboto Condensed" w:eastAsia="Times New Roman" w:hAnsi="Roboto Condensed" w:cs="Times New Roman" w:hint="eastAsia"/>
          <w:color w:val="0F0F0F"/>
          <w:sz w:val="30"/>
          <w:szCs w:val="30"/>
        </w:rPr>
        <w:t>«</w:t>
      </w:r>
      <w:r w:rsidRPr="00572105">
        <w:rPr>
          <w:rFonts w:ascii="Roboto Condensed" w:eastAsia="Times New Roman" w:hAnsi="Roboto Condensed" w:cs="Times New Roman"/>
          <w:color w:val="0F0F0F"/>
          <w:sz w:val="30"/>
          <w:szCs w:val="30"/>
        </w:rPr>
        <w:t>36:*</w:t>
      </w:r>
      <w:r w:rsidRPr="00572105">
        <w:rPr>
          <w:rFonts w:ascii="Roboto Condensed" w:eastAsia="Times New Roman" w:hAnsi="Roboto Condensed" w:cs="Times New Roman" w:hint="eastAsia"/>
          <w:color w:val="0F0F0F"/>
          <w:sz w:val="30"/>
          <w:szCs w:val="30"/>
        </w:rPr>
        <w:t>»</w:t>
      </w:r>
      <w:r w:rsidRPr="00572105">
        <w:rPr>
          <w:rFonts w:ascii="Roboto Condensed" w:eastAsia="Times New Roman" w:hAnsi="Roboto Condensed" w:cs="Times New Roman"/>
          <w:color w:val="0F0F0F"/>
          <w:sz w:val="30"/>
          <w:szCs w:val="30"/>
        </w:rPr>
        <w:t>, то в списке можно будет выбрать участок из Воронежской области. В настоящее время на сервисе доступно 19 земельных участков в различных районах нашего региона.</w:t>
      </w:r>
    </w:p>
    <w:p w:rsidR="00572105" w:rsidRPr="00572105" w:rsidRDefault="00572105" w:rsidP="00572105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Roboto Condensed" w:eastAsia="Times New Roman" w:hAnsi="Roboto Condensed" w:cs="Times New Roman"/>
          <w:color w:val="0F0F0F"/>
          <w:sz w:val="30"/>
          <w:szCs w:val="30"/>
        </w:rPr>
      </w:pPr>
      <w:r w:rsidRPr="00572105">
        <w:rPr>
          <w:rFonts w:ascii="Roboto Condensed" w:eastAsia="Times New Roman" w:hAnsi="Roboto Condensed" w:cs="Times New Roman"/>
          <w:color w:val="0F0F0F"/>
          <w:sz w:val="30"/>
          <w:szCs w:val="30"/>
        </w:rPr>
        <w:t xml:space="preserve">Там же, заполнив специальную форму, можно связаться с госорганами по вопросу использования конкретной территории. Для этого следует нажать на ссылку </w:t>
      </w:r>
      <w:r w:rsidRPr="00572105">
        <w:rPr>
          <w:rFonts w:ascii="Roboto Condensed" w:eastAsia="Times New Roman" w:hAnsi="Roboto Condensed" w:cs="Times New Roman" w:hint="eastAsia"/>
          <w:color w:val="0F0F0F"/>
          <w:sz w:val="30"/>
          <w:szCs w:val="30"/>
        </w:rPr>
        <w:t>«</w:t>
      </w:r>
      <w:r w:rsidRPr="00572105">
        <w:rPr>
          <w:rFonts w:ascii="Roboto Condensed" w:eastAsia="Times New Roman" w:hAnsi="Roboto Condensed" w:cs="Times New Roman"/>
          <w:color w:val="0F0F0F"/>
          <w:sz w:val="30"/>
          <w:szCs w:val="30"/>
        </w:rPr>
        <w:t>Подать обращение</w:t>
      </w:r>
      <w:r w:rsidRPr="00572105">
        <w:rPr>
          <w:rFonts w:ascii="Roboto Condensed" w:eastAsia="Times New Roman" w:hAnsi="Roboto Condensed" w:cs="Times New Roman" w:hint="eastAsia"/>
          <w:color w:val="0F0F0F"/>
          <w:sz w:val="30"/>
          <w:szCs w:val="30"/>
        </w:rPr>
        <w:t>»</w:t>
      </w:r>
      <w:r w:rsidRPr="00572105">
        <w:rPr>
          <w:rFonts w:ascii="Roboto Condensed" w:eastAsia="Times New Roman" w:hAnsi="Roboto Condensed" w:cs="Times New Roman"/>
          <w:color w:val="0F0F0F"/>
          <w:sz w:val="30"/>
          <w:szCs w:val="30"/>
        </w:rPr>
        <w:t xml:space="preserve"> в информационном окне по выбранному объекту.</w:t>
      </w:r>
    </w:p>
    <w:p w:rsidR="00572105" w:rsidRPr="00572105" w:rsidRDefault="00572105" w:rsidP="005721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Roboto Condensed" w:eastAsia="Times New Roman" w:hAnsi="Roboto Condensed" w:cs="Times New Roman"/>
          <w:color w:val="0F0F0F"/>
          <w:sz w:val="30"/>
          <w:szCs w:val="30"/>
        </w:rPr>
      </w:pPr>
    </w:p>
    <w:p w:rsidR="00572105" w:rsidRPr="00572105" w:rsidRDefault="00572105" w:rsidP="005721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Roboto Condensed" w:eastAsia="Times New Roman" w:hAnsi="Roboto Condensed" w:cs="Times New Roman"/>
          <w:color w:val="0F0F0F"/>
          <w:sz w:val="30"/>
          <w:szCs w:val="30"/>
        </w:rPr>
      </w:pPr>
    </w:p>
    <w:p w:rsidR="00572105" w:rsidRPr="00572105" w:rsidRDefault="00572105" w:rsidP="005721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Roboto Condensed" w:eastAsia="Times New Roman" w:hAnsi="Roboto Condensed" w:cs="Times New Roman"/>
          <w:color w:val="0F0F0F"/>
          <w:sz w:val="30"/>
          <w:szCs w:val="30"/>
        </w:rPr>
      </w:pPr>
    </w:p>
    <w:p w:rsidR="00572105" w:rsidRPr="00572105" w:rsidRDefault="00572105" w:rsidP="0057210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572105">
        <w:rPr>
          <w:rFonts w:ascii="Times New Roman" w:hAnsi="Times New Roman" w:cs="Times New Roman"/>
          <w:b/>
          <w:noProof/>
          <w:sz w:val="24"/>
          <w:szCs w:val="24"/>
        </w:rPr>
        <w:t xml:space="preserve">Контакты для СМИ: </w:t>
      </w:r>
    </w:p>
    <w:p w:rsidR="00572105" w:rsidRPr="00572105" w:rsidRDefault="00572105" w:rsidP="00572105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72105">
        <w:rPr>
          <w:rFonts w:ascii="Times New Roman" w:hAnsi="Times New Roman" w:cs="Times New Roman"/>
          <w:noProof/>
          <w:sz w:val="24"/>
          <w:szCs w:val="24"/>
        </w:rPr>
        <w:t>Пресс-служба Кадастровой палаты Воронежской области</w:t>
      </w:r>
    </w:p>
    <w:p w:rsidR="00572105" w:rsidRPr="00572105" w:rsidRDefault="00572105" w:rsidP="00572105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72105">
        <w:rPr>
          <w:rFonts w:ascii="Times New Roman" w:hAnsi="Times New Roman" w:cs="Times New Roman"/>
          <w:noProof/>
          <w:sz w:val="24"/>
          <w:szCs w:val="24"/>
        </w:rPr>
        <w:t>8 (473) 327-18-92 (доб. 2429 или 2326)</w:t>
      </w:r>
    </w:p>
    <w:p w:rsidR="00572105" w:rsidRPr="00572105" w:rsidRDefault="00572105" w:rsidP="00572105">
      <w:pPr>
        <w:spacing w:after="0" w:line="240" w:lineRule="auto"/>
        <w:ind w:left="-567"/>
        <w:jc w:val="both"/>
      </w:pPr>
      <w:hyperlink r:id="rId10" w:history="1">
        <w:r w:rsidRPr="0057210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press</w:t>
        </w:r>
        <w:r w:rsidRPr="0057210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@36.</w:t>
        </w:r>
        <w:proofErr w:type="spellStart"/>
        <w:r w:rsidRPr="0057210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kadastr</w:t>
        </w:r>
        <w:proofErr w:type="spellEnd"/>
        <w:r w:rsidRPr="0057210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57210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572105" w:rsidRPr="00572105" w:rsidRDefault="00572105" w:rsidP="005721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57210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57210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57210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kadastr</w:t>
        </w:r>
        <w:proofErr w:type="spellEnd"/>
        <w:r w:rsidRPr="0057210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57210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57210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572105" w:rsidRPr="00572105" w:rsidRDefault="00572105" w:rsidP="005721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72105">
        <w:rPr>
          <w:rFonts w:ascii="Times New Roman" w:hAnsi="Times New Roman" w:cs="Times New Roman"/>
          <w:sz w:val="24"/>
          <w:szCs w:val="24"/>
        </w:rPr>
        <w:t xml:space="preserve">394077, г. Воронеж, ул. Генерала </w:t>
      </w:r>
      <w:proofErr w:type="spellStart"/>
      <w:r w:rsidRPr="00572105">
        <w:rPr>
          <w:rFonts w:ascii="Times New Roman" w:hAnsi="Times New Roman" w:cs="Times New Roman"/>
          <w:sz w:val="24"/>
          <w:szCs w:val="24"/>
        </w:rPr>
        <w:t>Лизюкова</w:t>
      </w:r>
      <w:proofErr w:type="spellEnd"/>
      <w:r w:rsidRPr="00572105">
        <w:rPr>
          <w:rFonts w:ascii="Times New Roman" w:hAnsi="Times New Roman" w:cs="Times New Roman"/>
          <w:sz w:val="24"/>
          <w:szCs w:val="24"/>
        </w:rPr>
        <w:t xml:space="preserve">, д. 2 </w:t>
      </w:r>
    </w:p>
    <w:p w:rsidR="00572105" w:rsidRPr="00572105" w:rsidRDefault="00572105" w:rsidP="005721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Roboto Condensed" w:eastAsia="Times New Roman" w:hAnsi="Roboto Condensed" w:cs="Times New Roman"/>
          <w:color w:val="0F0F0F"/>
          <w:sz w:val="30"/>
          <w:szCs w:val="30"/>
        </w:rPr>
      </w:pPr>
    </w:p>
    <w:p w:rsidR="00572105" w:rsidRDefault="00572105" w:rsidP="00D044B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105" w:rsidRDefault="00572105" w:rsidP="00D044B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105" w:rsidRDefault="00572105" w:rsidP="00D044B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105" w:rsidRPr="00332FDE" w:rsidRDefault="00572105" w:rsidP="00D044B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72105" w:rsidRPr="00332FDE" w:rsidSect="00A3287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12"/>
    <w:rsid w:val="001A6066"/>
    <w:rsid w:val="001F1F09"/>
    <w:rsid w:val="00245192"/>
    <w:rsid w:val="00270635"/>
    <w:rsid w:val="0030420C"/>
    <w:rsid w:val="003049F5"/>
    <w:rsid w:val="00331607"/>
    <w:rsid w:val="00332FDE"/>
    <w:rsid w:val="003E1997"/>
    <w:rsid w:val="00400F61"/>
    <w:rsid w:val="004232DB"/>
    <w:rsid w:val="00450B4A"/>
    <w:rsid w:val="004B127D"/>
    <w:rsid w:val="00523EB3"/>
    <w:rsid w:val="00542AF5"/>
    <w:rsid w:val="00572105"/>
    <w:rsid w:val="005838CE"/>
    <w:rsid w:val="00595B32"/>
    <w:rsid w:val="006043CC"/>
    <w:rsid w:val="00614544"/>
    <w:rsid w:val="0070658F"/>
    <w:rsid w:val="00717F4D"/>
    <w:rsid w:val="007B17A2"/>
    <w:rsid w:val="007E3D40"/>
    <w:rsid w:val="008039C9"/>
    <w:rsid w:val="00814194"/>
    <w:rsid w:val="00922728"/>
    <w:rsid w:val="00995110"/>
    <w:rsid w:val="00A32877"/>
    <w:rsid w:val="00A86CD9"/>
    <w:rsid w:val="00A97AE2"/>
    <w:rsid w:val="00AF725E"/>
    <w:rsid w:val="00B174EA"/>
    <w:rsid w:val="00BC5501"/>
    <w:rsid w:val="00C14769"/>
    <w:rsid w:val="00C17942"/>
    <w:rsid w:val="00C317C2"/>
    <w:rsid w:val="00C519E5"/>
    <w:rsid w:val="00C56E2F"/>
    <w:rsid w:val="00C76972"/>
    <w:rsid w:val="00CC7CCA"/>
    <w:rsid w:val="00CD4D4D"/>
    <w:rsid w:val="00CE58B5"/>
    <w:rsid w:val="00D044BE"/>
    <w:rsid w:val="00D0457B"/>
    <w:rsid w:val="00D106E1"/>
    <w:rsid w:val="00D42058"/>
    <w:rsid w:val="00D76D75"/>
    <w:rsid w:val="00DB66BA"/>
    <w:rsid w:val="00DF1712"/>
    <w:rsid w:val="00EB376D"/>
    <w:rsid w:val="00EB5193"/>
    <w:rsid w:val="00F11063"/>
    <w:rsid w:val="00F478FC"/>
    <w:rsid w:val="00F679E6"/>
    <w:rsid w:val="00F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658F"/>
    <w:rPr>
      <w:b/>
      <w:bCs/>
    </w:rPr>
  </w:style>
  <w:style w:type="character" w:styleId="a5">
    <w:name w:val="Hyperlink"/>
    <w:basedOn w:val="a0"/>
    <w:uiPriority w:val="99"/>
    <w:unhideWhenUsed/>
    <w:rsid w:val="0070658F"/>
    <w:rPr>
      <w:color w:val="0000FF" w:themeColor="hyperlink"/>
      <w:u w:val="single"/>
    </w:rPr>
  </w:style>
  <w:style w:type="character" w:customStyle="1" w:styleId="no0020spacingchar">
    <w:name w:val="no_0020spacing__char"/>
    <w:basedOn w:val="a0"/>
    <w:rsid w:val="006043CC"/>
  </w:style>
  <w:style w:type="paragraph" w:customStyle="1" w:styleId="normal00200028web0029">
    <w:name w:val="normal_0020_0028web_0029"/>
    <w:basedOn w:val="a"/>
    <w:rsid w:val="0060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04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49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658F"/>
    <w:rPr>
      <w:b/>
      <w:bCs/>
    </w:rPr>
  </w:style>
  <w:style w:type="character" w:styleId="a5">
    <w:name w:val="Hyperlink"/>
    <w:basedOn w:val="a0"/>
    <w:uiPriority w:val="99"/>
    <w:unhideWhenUsed/>
    <w:rsid w:val="0070658F"/>
    <w:rPr>
      <w:color w:val="0000FF" w:themeColor="hyperlink"/>
      <w:u w:val="single"/>
    </w:rPr>
  </w:style>
  <w:style w:type="character" w:customStyle="1" w:styleId="no0020spacingchar">
    <w:name w:val="no_0020spacing__char"/>
    <w:basedOn w:val="a0"/>
    <w:rsid w:val="006043CC"/>
  </w:style>
  <w:style w:type="paragraph" w:customStyle="1" w:styleId="normal00200028web0029">
    <w:name w:val="normal_0020_0028web_0029"/>
    <w:basedOn w:val="a"/>
    <w:rsid w:val="0060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04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4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8859">
          <w:blockQuote w:val="1"/>
          <w:marLeft w:val="0"/>
          <w:marRight w:val="0"/>
          <w:marTop w:val="375"/>
          <w:marBottom w:val="375"/>
          <w:divBdr>
            <w:top w:val="single" w:sz="6" w:space="15" w:color="DDDDDD"/>
            <w:left w:val="none" w:sz="0" w:space="0" w:color="auto"/>
            <w:bottom w:val="single" w:sz="6" w:space="8" w:color="DDDDDD"/>
            <w:right w:val="none" w:sz="0" w:space="8" w:color="auto"/>
          </w:divBdr>
        </w:div>
      </w:divsChild>
    </w:div>
    <w:div w:id="21186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adastr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@36.kadastr.ru" TargetMode="External"/><Relationship Id="rId11" Type="http://schemas.openxmlformats.org/officeDocument/2006/relationships/hyperlink" Target="https://kadastr.ru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ress@36.kada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MISP</cp:lastModifiedBy>
  <cp:revision>2</cp:revision>
  <cp:lastPrinted>2021-06-29T07:46:00Z</cp:lastPrinted>
  <dcterms:created xsi:type="dcterms:W3CDTF">2021-06-30T05:17:00Z</dcterms:created>
  <dcterms:modified xsi:type="dcterms:W3CDTF">2021-06-30T05:17:00Z</dcterms:modified>
</cp:coreProperties>
</file>